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41" w:rsidRPr="00A06990" w:rsidRDefault="00107741" w:rsidP="00D31C62">
      <w:pPr>
        <w:pStyle w:val="Title"/>
        <w:rPr>
          <w:rFonts w:eastAsia="Times New Roman"/>
          <w:lang w:val="ro-RO"/>
        </w:rPr>
      </w:pPr>
      <w:r w:rsidRPr="00A06990">
        <w:rPr>
          <w:rFonts w:eastAsia="Times New Roman"/>
          <w:lang w:val="ro-RO"/>
        </w:rPr>
        <w:t>Re</w:t>
      </w:r>
      <w:r w:rsidR="00CD3104">
        <w:rPr>
          <w:rFonts w:eastAsia="Times New Roman"/>
          <w:lang w:val="ro-RO"/>
        </w:rPr>
        <w:t xml:space="preserve">cuperarea activă a pacientului </w:t>
      </w:r>
      <w:r w:rsidRPr="00A06990">
        <w:rPr>
          <w:rFonts w:eastAsia="Times New Roman"/>
          <w:lang w:val="ro-RO"/>
        </w:rPr>
        <w:t>și stilul sănătos de viață al acestuia</w:t>
      </w:r>
    </w:p>
    <w:p w:rsidR="005370BD" w:rsidRPr="00EE7A33" w:rsidRDefault="00107741" w:rsidP="005370BD">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 xml:space="preserve">Programul de recuperare </w:t>
      </w:r>
      <w:r w:rsidR="008578CE" w:rsidRPr="00EE7A33">
        <w:rPr>
          <w:rFonts w:ascii="Times New Roman" w:hAnsi="Times New Roman" w:cs="Times New Roman"/>
          <w:sz w:val="24"/>
          <w:szCs w:val="24"/>
          <w:lang w:val="ro-RO"/>
        </w:rPr>
        <w:t xml:space="preserve">consta in </w:t>
      </w:r>
      <w:r w:rsidR="005370BD" w:rsidRPr="00EE7A33">
        <w:rPr>
          <w:rFonts w:ascii="Times New Roman" w:hAnsi="Times New Roman" w:cs="Times New Roman"/>
          <w:sz w:val="24"/>
          <w:szCs w:val="24"/>
          <w:lang w:val="ro-RO"/>
        </w:rPr>
        <w:t xml:space="preserve">mijloace de refacere </w:t>
      </w:r>
      <w:r w:rsidRPr="00EE7A33">
        <w:rPr>
          <w:rFonts w:ascii="Times New Roman" w:hAnsi="Times New Roman" w:cs="Times New Roman"/>
          <w:sz w:val="24"/>
          <w:szCs w:val="24"/>
          <w:lang w:val="ro-RO"/>
        </w:rPr>
        <w:t xml:space="preserve"> care ajută la recuperarea fizică și psihică a pacienților care au suferit de diferite afecțiuni.</w:t>
      </w:r>
      <w:r w:rsidR="005370BD" w:rsidRPr="00EE7A33">
        <w:rPr>
          <w:rFonts w:ascii="Times New Roman" w:hAnsi="Times New Roman" w:cs="Times New Roman"/>
          <w:sz w:val="24"/>
          <w:szCs w:val="24"/>
          <w:lang w:val="ro-RO"/>
        </w:rPr>
        <w:t xml:space="preserve"> </w:t>
      </w:r>
    </w:p>
    <w:p w:rsidR="005370BD" w:rsidRPr="00EE7A33" w:rsidRDefault="005370BD" w:rsidP="005370BD">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Reabilitarea precoce are rolul de a  scadea perioada de spitalizare</w:t>
      </w:r>
      <w:r w:rsidR="00EE7A33" w:rsidRPr="00EE7A33">
        <w:rPr>
          <w:rFonts w:ascii="Times New Roman" w:hAnsi="Times New Roman" w:cs="Times New Roman"/>
          <w:sz w:val="24"/>
          <w:szCs w:val="24"/>
          <w:lang w:val="ro-RO"/>
        </w:rPr>
        <w:t>,</w:t>
      </w:r>
      <w:r w:rsidRPr="00EE7A33">
        <w:rPr>
          <w:rFonts w:ascii="Times New Roman" w:hAnsi="Times New Roman" w:cs="Times New Roman"/>
          <w:sz w:val="24"/>
          <w:szCs w:val="24"/>
          <w:lang w:val="ro-RO"/>
        </w:rPr>
        <w:t xml:space="preserve"> de a contribui</w:t>
      </w:r>
      <w:r w:rsidR="00EE7A33" w:rsidRPr="00EE7A33">
        <w:rPr>
          <w:rFonts w:ascii="Times New Roman" w:hAnsi="Times New Roman" w:cs="Times New Roman"/>
          <w:sz w:val="24"/>
          <w:szCs w:val="24"/>
          <w:lang w:val="ro-RO"/>
        </w:rPr>
        <w:t xml:space="preserve"> astfel si</w:t>
      </w:r>
      <w:r w:rsidRPr="00EE7A33">
        <w:rPr>
          <w:rFonts w:ascii="Times New Roman" w:hAnsi="Times New Roman" w:cs="Times New Roman"/>
          <w:sz w:val="24"/>
          <w:szCs w:val="24"/>
          <w:lang w:val="ro-RO"/>
        </w:rPr>
        <w:t xml:space="preserve"> la scaderea costurilor de spitalizare</w:t>
      </w:r>
      <w:r w:rsidR="00EE7A33" w:rsidRPr="00EE7A33">
        <w:rPr>
          <w:rFonts w:ascii="Times New Roman" w:hAnsi="Times New Roman" w:cs="Times New Roman"/>
          <w:sz w:val="24"/>
          <w:szCs w:val="24"/>
          <w:lang w:val="ro-RO"/>
        </w:rPr>
        <w:t>.</w:t>
      </w:r>
    </w:p>
    <w:p w:rsidR="005370BD" w:rsidRPr="00EE7A33" w:rsidRDefault="005370BD" w:rsidP="005370BD">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Rolul recuperarii medicale este de a preveni agravarea deteriorarii fizice</w:t>
      </w:r>
      <w:r w:rsidR="00906EED">
        <w:rPr>
          <w:rFonts w:ascii="Times New Roman" w:hAnsi="Times New Roman" w:cs="Times New Roman"/>
          <w:sz w:val="24"/>
          <w:szCs w:val="24"/>
          <w:lang w:val="ro-RO"/>
        </w:rPr>
        <w:t>, de a ameliora functii si</w:t>
      </w:r>
      <w:r w:rsidRPr="00EE7A33">
        <w:rPr>
          <w:rFonts w:ascii="Times New Roman" w:hAnsi="Times New Roman" w:cs="Times New Roman"/>
          <w:sz w:val="24"/>
          <w:szCs w:val="24"/>
          <w:lang w:val="ro-RO"/>
        </w:rPr>
        <w:t xml:space="preserve"> de a preveni unele complicatii</w:t>
      </w:r>
      <w:r w:rsidR="00EE7A33" w:rsidRPr="00EE7A33">
        <w:rPr>
          <w:rFonts w:ascii="Times New Roman" w:hAnsi="Times New Roman" w:cs="Times New Roman"/>
          <w:sz w:val="24"/>
          <w:szCs w:val="24"/>
          <w:lang w:val="ro-RO"/>
        </w:rPr>
        <w:t>.</w:t>
      </w:r>
      <w:r w:rsidR="00107741" w:rsidRPr="00EE7A33">
        <w:rPr>
          <w:rFonts w:ascii="Times New Roman" w:hAnsi="Times New Roman" w:cs="Times New Roman"/>
          <w:sz w:val="24"/>
          <w:szCs w:val="24"/>
          <w:lang w:val="ro-RO"/>
        </w:rPr>
        <w:t xml:space="preserve"> </w:t>
      </w:r>
    </w:p>
    <w:p w:rsidR="00107741" w:rsidRPr="00EE7A33" w:rsidRDefault="00107741" w:rsidP="005370BD">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 xml:space="preserve">Reabilitarea </w:t>
      </w:r>
      <w:r w:rsidR="008578CE" w:rsidRPr="00EE7A33">
        <w:rPr>
          <w:rFonts w:ascii="Times New Roman" w:hAnsi="Times New Roman" w:cs="Times New Roman"/>
          <w:sz w:val="24"/>
          <w:szCs w:val="24"/>
          <w:lang w:val="ro-RO"/>
        </w:rPr>
        <w:t>cat mai rapida este importanta</w:t>
      </w:r>
      <w:r w:rsidRPr="00EE7A33">
        <w:rPr>
          <w:rFonts w:ascii="Times New Roman" w:hAnsi="Times New Roman" w:cs="Times New Roman"/>
          <w:sz w:val="24"/>
          <w:szCs w:val="24"/>
          <w:lang w:val="ro-RO"/>
        </w:rPr>
        <w:t xml:space="preserve"> pentru a asigura desfășurarea unei vieți normale.</w:t>
      </w:r>
    </w:p>
    <w:p w:rsidR="00EE7A33" w:rsidRPr="00EE7A33" w:rsidRDefault="00EE7A33" w:rsidP="005370BD">
      <w:pPr>
        <w:pStyle w:val="NoSpacing"/>
        <w:rPr>
          <w:rFonts w:ascii="Times New Roman" w:hAnsi="Times New Roman" w:cs="Times New Roman"/>
          <w:sz w:val="24"/>
          <w:szCs w:val="24"/>
          <w:lang w:val="ro-RO"/>
        </w:rPr>
      </w:pPr>
    </w:p>
    <w:p w:rsidR="00107741" w:rsidRPr="00EE7A33" w:rsidRDefault="00107741" w:rsidP="00A06990">
      <w:pPr>
        <w:pStyle w:val="NoSpacing"/>
        <w:numPr>
          <w:ilvl w:val="0"/>
          <w:numId w:val="13"/>
        </w:numPr>
        <w:rPr>
          <w:rFonts w:ascii="Times New Roman" w:hAnsi="Times New Roman" w:cs="Times New Roman"/>
          <w:sz w:val="24"/>
          <w:szCs w:val="24"/>
          <w:lang w:val="ro-RO"/>
        </w:rPr>
      </w:pPr>
      <w:r w:rsidRPr="00A06990">
        <w:rPr>
          <w:rFonts w:ascii="Times New Roman" w:hAnsi="Times New Roman" w:cs="Times New Roman"/>
          <w:b/>
          <w:sz w:val="24"/>
          <w:szCs w:val="24"/>
          <w:lang w:val="ro-RO"/>
        </w:rPr>
        <w:t>Metodele de reabilitare diferă de la o persoană la alta, însă au același scop, și anume</w:t>
      </w:r>
      <w:r w:rsidRPr="00EE7A33">
        <w:rPr>
          <w:rFonts w:ascii="Times New Roman" w:hAnsi="Times New Roman" w:cs="Times New Roman"/>
          <w:sz w:val="24"/>
          <w:szCs w:val="24"/>
          <w:lang w:val="ro-RO"/>
        </w:rPr>
        <w:t>:</w:t>
      </w:r>
    </w:p>
    <w:p w:rsidR="00107741" w:rsidRPr="00EE7A33" w:rsidRDefault="00EE7A33" w:rsidP="00EE7A33">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w:t>
      </w:r>
      <w:r w:rsidR="00906EED">
        <w:rPr>
          <w:rFonts w:ascii="Times New Roman" w:hAnsi="Times New Roman" w:cs="Times New Roman"/>
          <w:sz w:val="24"/>
          <w:szCs w:val="24"/>
          <w:lang w:val="ro-RO"/>
        </w:rPr>
        <w:t xml:space="preserve"> </w:t>
      </w:r>
      <w:r w:rsidR="00107741" w:rsidRPr="00EE7A33">
        <w:rPr>
          <w:rFonts w:ascii="Times New Roman" w:hAnsi="Times New Roman" w:cs="Times New Roman"/>
          <w:sz w:val="24"/>
          <w:szCs w:val="24"/>
          <w:lang w:val="ro-RO"/>
        </w:rPr>
        <w:t>Dobândirea unui status funcțional care să ofere independența și ajutor minim din partea celorlalte persoane</w:t>
      </w:r>
      <w:r w:rsidR="00906EED">
        <w:rPr>
          <w:rFonts w:ascii="Times New Roman" w:hAnsi="Times New Roman" w:cs="Times New Roman"/>
          <w:sz w:val="24"/>
          <w:szCs w:val="24"/>
          <w:lang w:val="ro-RO"/>
        </w:rPr>
        <w:t>.</w:t>
      </w:r>
    </w:p>
    <w:p w:rsidR="00107741" w:rsidRPr="00EE7A33" w:rsidRDefault="00EE7A33" w:rsidP="00EE7A33">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w:t>
      </w:r>
      <w:r w:rsidR="00906EED">
        <w:rPr>
          <w:rFonts w:ascii="Times New Roman" w:hAnsi="Times New Roman" w:cs="Times New Roman"/>
          <w:sz w:val="24"/>
          <w:szCs w:val="24"/>
          <w:lang w:val="ro-RO"/>
        </w:rPr>
        <w:t xml:space="preserve"> </w:t>
      </w:r>
      <w:r w:rsidR="00107741" w:rsidRPr="00EE7A33">
        <w:rPr>
          <w:rFonts w:ascii="Times New Roman" w:hAnsi="Times New Roman" w:cs="Times New Roman"/>
          <w:sz w:val="24"/>
          <w:szCs w:val="24"/>
          <w:lang w:val="ro-RO"/>
        </w:rPr>
        <w:t>Acomodarea fizică și psihică a persoanei cu schimbările determinate de boală</w:t>
      </w:r>
      <w:r w:rsidR="00906EED">
        <w:rPr>
          <w:rFonts w:ascii="Times New Roman" w:hAnsi="Times New Roman" w:cs="Times New Roman"/>
          <w:sz w:val="24"/>
          <w:szCs w:val="24"/>
          <w:lang w:val="ro-RO"/>
        </w:rPr>
        <w:t>.</w:t>
      </w:r>
    </w:p>
    <w:p w:rsidR="00107741" w:rsidRDefault="00EE7A33" w:rsidP="00EE7A33">
      <w:pPr>
        <w:pStyle w:val="NoSpacing"/>
        <w:rPr>
          <w:rFonts w:ascii="Times New Roman" w:hAnsi="Times New Roman" w:cs="Times New Roman"/>
          <w:sz w:val="24"/>
          <w:szCs w:val="24"/>
          <w:lang w:val="ro-RO"/>
        </w:rPr>
      </w:pPr>
      <w:r w:rsidRPr="00EE7A33">
        <w:rPr>
          <w:rFonts w:ascii="Times New Roman" w:hAnsi="Times New Roman" w:cs="Times New Roman"/>
          <w:sz w:val="24"/>
          <w:szCs w:val="24"/>
          <w:lang w:val="ro-RO"/>
        </w:rPr>
        <w:t>-</w:t>
      </w:r>
      <w:r w:rsidR="00906EED">
        <w:rPr>
          <w:rFonts w:ascii="Times New Roman" w:hAnsi="Times New Roman" w:cs="Times New Roman"/>
          <w:sz w:val="24"/>
          <w:szCs w:val="24"/>
          <w:lang w:val="ro-RO"/>
        </w:rPr>
        <w:t xml:space="preserve"> </w:t>
      </w:r>
      <w:r w:rsidR="00107741" w:rsidRPr="00EE7A33">
        <w:rPr>
          <w:rFonts w:ascii="Times New Roman" w:hAnsi="Times New Roman" w:cs="Times New Roman"/>
          <w:sz w:val="24"/>
          <w:szCs w:val="24"/>
          <w:lang w:val="ro-RO"/>
        </w:rPr>
        <w:t>Integrarea corespunzătoare în familie și comunitate</w:t>
      </w:r>
      <w:r w:rsidR="00906EED">
        <w:rPr>
          <w:rFonts w:ascii="Times New Roman" w:hAnsi="Times New Roman" w:cs="Times New Roman"/>
          <w:sz w:val="24"/>
          <w:szCs w:val="24"/>
          <w:lang w:val="ro-RO"/>
        </w:rPr>
        <w:t>.</w:t>
      </w:r>
    </w:p>
    <w:p w:rsidR="00EE7A33" w:rsidRPr="00EE7A33" w:rsidRDefault="00EE7A33" w:rsidP="00EE7A33">
      <w:pPr>
        <w:pStyle w:val="NoSpacing"/>
        <w:ind w:firstLine="720"/>
        <w:rPr>
          <w:rFonts w:ascii="Times New Roman" w:hAnsi="Times New Roman" w:cs="Times New Roman"/>
          <w:sz w:val="24"/>
          <w:szCs w:val="24"/>
          <w:lang w:val="ro-RO"/>
        </w:rPr>
      </w:pPr>
    </w:p>
    <w:p w:rsidR="00107741" w:rsidRPr="00D7702B" w:rsidRDefault="00A06990" w:rsidP="00EE7A33">
      <w:pPr>
        <w:pStyle w:val="NoSpacing"/>
        <w:ind w:firstLine="720"/>
        <w:rPr>
          <w:rFonts w:ascii="Times New Roman" w:hAnsi="Times New Roman" w:cs="Times New Roman"/>
          <w:b/>
          <w:i/>
          <w:sz w:val="24"/>
          <w:lang w:val="ro-RO"/>
        </w:rPr>
      </w:pPr>
      <w:r>
        <w:rPr>
          <w:rFonts w:ascii="Times New Roman" w:hAnsi="Times New Roman" w:cs="Times New Roman"/>
          <w:b/>
          <w:i/>
          <w:sz w:val="24"/>
          <w:lang w:val="ro-RO"/>
        </w:rPr>
        <w:t>Reabilitarea respiratorie</w:t>
      </w:r>
    </w:p>
    <w:p w:rsidR="008578CE" w:rsidRPr="00CC4378" w:rsidRDefault="00107741" w:rsidP="00D7702B">
      <w:pPr>
        <w:pStyle w:val="NoSpacing"/>
        <w:ind w:firstLine="720"/>
        <w:rPr>
          <w:rFonts w:ascii="Times New Roman" w:hAnsi="Times New Roman" w:cs="Times New Roman"/>
          <w:sz w:val="24"/>
          <w:lang w:val="ro-RO"/>
        </w:rPr>
      </w:pPr>
      <w:r w:rsidRPr="00CC4378">
        <w:rPr>
          <w:rFonts w:ascii="Times New Roman" w:hAnsi="Times New Roman" w:cs="Times New Roman"/>
          <w:sz w:val="24"/>
          <w:lang w:val="ro-RO"/>
        </w:rPr>
        <w:t>Reabilitarea respiratorie este o metodă terapeutică</w:t>
      </w:r>
      <w:r w:rsidR="008578CE" w:rsidRPr="00CC4378">
        <w:rPr>
          <w:rFonts w:ascii="Times New Roman" w:hAnsi="Times New Roman" w:cs="Times New Roman"/>
          <w:sz w:val="24"/>
          <w:lang w:val="ro-RO"/>
        </w:rPr>
        <w:t xml:space="preserve"> </w:t>
      </w:r>
      <w:r w:rsidRPr="00CC4378">
        <w:rPr>
          <w:rFonts w:ascii="Times New Roman" w:hAnsi="Times New Roman" w:cs="Times New Roman"/>
          <w:sz w:val="24"/>
          <w:lang w:val="ro-RO"/>
        </w:rPr>
        <w:t xml:space="preserve">bazată pe dovezi,  care se adresează pacienţilor cu greutate în respiraţie şi scăderea toleranţei la efort de cauză respiratorie. Aceasta ajută, alături de medicamente, la scăderea senzației de lipsă de aer și la creșterea capacității de exerciţiu. </w:t>
      </w:r>
    </w:p>
    <w:p w:rsidR="00107741" w:rsidRPr="00CC4378" w:rsidRDefault="00107741" w:rsidP="00CC4378">
      <w:pPr>
        <w:pStyle w:val="NoSpacing"/>
        <w:rPr>
          <w:rFonts w:ascii="Times New Roman" w:eastAsia="Times New Roman" w:hAnsi="Times New Roman" w:cs="Times New Roman"/>
          <w:color w:val="292B2C"/>
          <w:sz w:val="24"/>
          <w:lang w:val="ro-RO"/>
        </w:rPr>
      </w:pPr>
      <w:r w:rsidRPr="00CC4378">
        <w:rPr>
          <w:rFonts w:ascii="Times New Roman" w:eastAsia="Times New Roman" w:hAnsi="Times New Roman" w:cs="Times New Roman"/>
          <w:color w:val="292B2C"/>
          <w:sz w:val="24"/>
          <w:lang w:val="ro-RO"/>
        </w:rPr>
        <w:t>Indicații:</w:t>
      </w:r>
      <w:r w:rsidR="008578CE" w:rsidRPr="00CC4378">
        <w:rPr>
          <w:rFonts w:ascii="Times New Roman" w:eastAsia="Times New Roman" w:hAnsi="Times New Roman" w:cs="Times New Roman"/>
          <w:color w:val="292B2C"/>
          <w:sz w:val="24"/>
          <w:lang w:val="ro-RO"/>
        </w:rPr>
        <w:t xml:space="preserve"> </w:t>
      </w:r>
      <w:r w:rsidRPr="00CC4378">
        <w:rPr>
          <w:rFonts w:ascii="Times New Roman" w:eastAsia="Times New Roman" w:hAnsi="Times New Roman" w:cs="Times New Roman"/>
          <w:color w:val="292B2C"/>
          <w:sz w:val="24"/>
          <w:lang w:val="ro-RO"/>
        </w:rPr>
        <w:t>pacienţi cu BPOC (bronhopneumopatie obstructivă cronică), astm bronşic, bronşiectazii, fibroză pulmonară, pre și post chirurgie toracică, deformări toracice, sechele de tuberculoză, etc.</w:t>
      </w:r>
    </w:p>
    <w:p w:rsidR="00107741" w:rsidRPr="00CC4378" w:rsidRDefault="00CC4378" w:rsidP="00D7702B">
      <w:pPr>
        <w:pStyle w:val="NoSpacing"/>
        <w:ind w:firstLine="720"/>
        <w:rPr>
          <w:rFonts w:ascii="Times New Roman" w:hAnsi="Times New Roman" w:cs="Times New Roman"/>
          <w:sz w:val="24"/>
          <w:lang w:val="ro-RO"/>
        </w:rPr>
      </w:pPr>
      <w:r>
        <w:rPr>
          <w:rFonts w:ascii="Times New Roman" w:hAnsi="Times New Roman" w:cs="Times New Roman"/>
          <w:sz w:val="24"/>
          <w:lang w:val="ro-RO"/>
        </w:rPr>
        <w:t>P</w:t>
      </w:r>
      <w:r w:rsidR="00107741" w:rsidRPr="00CC4378">
        <w:rPr>
          <w:rFonts w:ascii="Times New Roman" w:hAnsi="Times New Roman" w:cs="Times New Roman"/>
          <w:sz w:val="24"/>
          <w:lang w:val="ro-RO"/>
        </w:rPr>
        <w:t>rogramul de reabilitare respiratorie</w:t>
      </w:r>
      <w:r>
        <w:rPr>
          <w:rFonts w:ascii="Times New Roman" w:hAnsi="Times New Roman" w:cs="Times New Roman"/>
          <w:sz w:val="24"/>
          <w:lang w:val="ro-RO"/>
        </w:rPr>
        <w:t xml:space="preserve"> consta in </w:t>
      </w:r>
      <w:r w:rsidR="00107741" w:rsidRPr="00CC4378">
        <w:rPr>
          <w:rFonts w:ascii="Times New Roman" w:hAnsi="Times New Roman" w:cs="Times New Roman"/>
          <w:sz w:val="24"/>
          <w:lang w:val="ro-RO"/>
        </w:rPr>
        <w:t>:</w:t>
      </w:r>
    </w:p>
    <w:p w:rsidR="00107741" w:rsidRPr="00CC4378" w:rsidRDefault="00D31C62" w:rsidP="00CC4378">
      <w:pPr>
        <w:pStyle w:val="NoSpacing"/>
        <w:rPr>
          <w:rFonts w:ascii="Times New Roman" w:hAnsi="Times New Roman" w:cs="Times New Roman"/>
          <w:sz w:val="24"/>
          <w:lang w:val="ro-RO"/>
        </w:rPr>
      </w:pPr>
      <w:r>
        <w:rPr>
          <w:rFonts w:ascii="Times New Roman" w:hAnsi="Times New Roman" w:cs="Times New Roman"/>
          <w:sz w:val="24"/>
          <w:lang w:val="ro-RO"/>
        </w:rPr>
        <w:t>- a</w:t>
      </w:r>
      <w:r w:rsidR="00107741" w:rsidRPr="00CC4378">
        <w:rPr>
          <w:rFonts w:ascii="Times New Roman" w:hAnsi="Times New Roman" w:cs="Times New Roman"/>
          <w:sz w:val="24"/>
          <w:lang w:val="ro-RO"/>
        </w:rPr>
        <w:t>ntrenament membre</w:t>
      </w:r>
      <w:r w:rsidR="00D7702B">
        <w:rPr>
          <w:rFonts w:ascii="Times New Roman" w:hAnsi="Times New Roman" w:cs="Times New Roman"/>
          <w:sz w:val="24"/>
          <w:lang w:val="ro-RO"/>
        </w:rPr>
        <w:t xml:space="preserve"> superioare, muşchi respiratori</w:t>
      </w:r>
    </w:p>
    <w:p w:rsidR="00107741" w:rsidRPr="00CC4378" w:rsidRDefault="00D31C62" w:rsidP="00CC4378">
      <w:pPr>
        <w:pStyle w:val="NoSpacing"/>
        <w:rPr>
          <w:rFonts w:ascii="Times New Roman" w:hAnsi="Times New Roman" w:cs="Times New Roman"/>
          <w:sz w:val="24"/>
          <w:lang w:val="ro-RO"/>
        </w:rPr>
      </w:pPr>
      <w:r>
        <w:rPr>
          <w:rFonts w:ascii="Times New Roman" w:hAnsi="Times New Roman" w:cs="Times New Roman"/>
          <w:sz w:val="24"/>
          <w:lang w:val="ro-RO"/>
        </w:rPr>
        <w:t>- t</w:t>
      </w:r>
      <w:r w:rsidR="00107741" w:rsidRPr="00CC4378">
        <w:rPr>
          <w:rFonts w:ascii="Times New Roman" w:hAnsi="Times New Roman" w:cs="Times New Roman"/>
          <w:sz w:val="24"/>
          <w:lang w:val="ro-RO"/>
        </w:rPr>
        <w:t>ehnici de drenaj a secreţiilor bronșice, exerciţii de respiraţie;</w:t>
      </w:r>
    </w:p>
    <w:p w:rsidR="00107741" w:rsidRPr="00CC4378" w:rsidRDefault="00D31C62" w:rsidP="00CC4378">
      <w:pPr>
        <w:pStyle w:val="NoSpacing"/>
        <w:rPr>
          <w:rFonts w:ascii="Times New Roman" w:hAnsi="Times New Roman" w:cs="Times New Roman"/>
          <w:sz w:val="24"/>
          <w:lang w:val="ro-RO"/>
        </w:rPr>
      </w:pPr>
      <w:r>
        <w:rPr>
          <w:rFonts w:ascii="Times New Roman" w:hAnsi="Times New Roman" w:cs="Times New Roman"/>
          <w:sz w:val="24"/>
          <w:lang w:val="ro-RO"/>
        </w:rPr>
        <w:t>- e</w:t>
      </w:r>
      <w:r w:rsidR="00107741" w:rsidRPr="00CC4378">
        <w:rPr>
          <w:rFonts w:ascii="Times New Roman" w:hAnsi="Times New Roman" w:cs="Times New Roman"/>
          <w:sz w:val="24"/>
          <w:lang w:val="ro-RO"/>
        </w:rPr>
        <w:t>ducaţie terapeutică (discuţii cu echipa medicală al caror scop este să îmbunătăţească cunoştinţele despre boală şi tratament);</w:t>
      </w:r>
    </w:p>
    <w:p w:rsidR="00107741" w:rsidRPr="00D7702B" w:rsidRDefault="00D31C62" w:rsidP="00D7702B">
      <w:pPr>
        <w:pStyle w:val="NoSpacing"/>
        <w:ind w:firstLine="720"/>
        <w:rPr>
          <w:rFonts w:ascii="Times New Roman" w:hAnsi="Times New Roman" w:cs="Times New Roman"/>
          <w:sz w:val="24"/>
          <w:szCs w:val="24"/>
          <w:lang w:val="ro-RO"/>
        </w:rPr>
      </w:pPr>
      <w:r>
        <w:rPr>
          <w:rFonts w:ascii="Times New Roman" w:hAnsi="Times New Roman" w:cs="Times New Roman"/>
          <w:sz w:val="24"/>
          <w:szCs w:val="24"/>
          <w:lang w:val="ro-RO"/>
        </w:rPr>
        <w:t>B</w:t>
      </w:r>
      <w:r w:rsidR="00107741" w:rsidRPr="00D7702B">
        <w:rPr>
          <w:rFonts w:ascii="Times New Roman" w:hAnsi="Times New Roman" w:cs="Times New Roman"/>
          <w:sz w:val="24"/>
          <w:szCs w:val="24"/>
          <w:lang w:val="ro-RO"/>
        </w:rPr>
        <w:t>enefi</w:t>
      </w:r>
      <w:r>
        <w:rPr>
          <w:rFonts w:ascii="Times New Roman" w:hAnsi="Times New Roman" w:cs="Times New Roman"/>
          <w:sz w:val="24"/>
          <w:szCs w:val="24"/>
          <w:lang w:val="ro-RO"/>
        </w:rPr>
        <w:t>ciile reabilitării respiratorii:</w:t>
      </w:r>
    </w:p>
    <w:p w:rsidR="00107741" w:rsidRPr="00D7702B" w:rsidRDefault="00D31C62" w:rsidP="00D31C62">
      <w:pPr>
        <w:pStyle w:val="NoSpacing"/>
        <w:rPr>
          <w:rFonts w:ascii="Times New Roman" w:hAnsi="Times New Roman" w:cs="Times New Roman"/>
          <w:sz w:val="24"/>
          <w:szCs w:val="24"/>
          <w:lang w:val="ro-RO"/>
        </w:rPr>
      </w:pPr>
      <w:r>
        <w:rPr>
          <w:rFonts w:ascii="Times New Roman" w:hAnsi="Times New Roman" w:cs="Times New Roman"/>
          <w:sz w:val="24"/>
          <w:szCs w:val="24"/>
          <w:lang w:val="ro-RO"/>
        </w:rPr>
        <w:t>- r</w:t>
      </w:r>
      <w:r w:rsidR="00107741" w:rsidRPr="00D7702B">
        <w:rPr>
          <w:rFonts w:ascii="Times New Roman" w:hAnsi="Times New Roman" w:cs="Times New Roman"/>
          <w:sz w:val="24"/>
          <w:szCs w:val="24"/>
          <w:lang w:val="ro-RO"/>
        </w:rPr>
        <w:t>educerea simptomelor;</w:t>
      </w:r>
    </w:p>
    <w:p w:rsidR="00107741" w:rsidRPr="00D7702B" w:rsidRDefault="00D31C62" w:rsidP="00D7702B">
      <w:pPr>
        <w:pStyle w:val="NoSpacing"/>
        <w:rPr>
          <w:rFonts w:ascii="Times New Roman" w:hAnsi="Times New Roman" w:cs="Times New Roman"/>
          <w:sz w:val="24"/>
          <w:szCs w:val="24"/>
          <w:lang w:val="ro-RO"/>
        </w:rPr>
      </w:pPr>
      <w:r>
        <w:rPr>
          <w:rFonts w:ascii="Times New Roman" w:hAnsi="Times New Roman" w:cs="Times New Roman"/>
          <w:sz w:val="24"/>
          <w:szCs w:val="24"/>
          <w:lang w:val="ro-RO"/>
        </w:rPr>
        <w:t>- c</w:t>
      </w:r>
      <w:r w:rsidR="00107741" w:rsidRPr="00D7702B">
        <w:rPr>
          <w:rFonts w:ascii="Times New Roman" w:hAnsi="Times New Roman" w:cs="Times New Roman"/>
          <w:sz w:val="24"/>
          <w:szCs w:val="24"/>
          <w:lang w:val="ro-RO"/>
        </w:rPr>
        <w:t>reşterea autonomiei pacienților cu boli respiratorii cronice;</w:t>
      </w:r>
    </w:p>
    <w:p w:rsidR="00107741" w:rsidRPr="00D7702B" w:rsidRDefault="00D31C62" w:rsidP="00D7702B">
      <w:pPr>
        <w:pStyle w:val="NoSpacing"/>
        <w:rPr>
          <w:rFonts w:ascii="Times New Roman" w:hAnsi="Times New Roman" w:cs="Times New Roman"/>
          <w:sz w:val="24"/>
          <w:szCs w:val="24"/>
          <w:lang w:val="ro-RO"/>
        </w:rPr>
      </w:pPr>
      <w:r>
        <w:rPr>
          <w:rFonts w:ascii="Times New Roman" w:hAnsi="Times New Roman" w:cs="Times New Roman"/>
          <w:sz w:val="24"/>
          <w:szCs w:val="24"/>
          <w:lang w:val="ro-RO"/>
        </w:rPr>
        <w:t>- c</w:t>
      </w:r>
      <w:r w:rsidR="00107741" w:rsidRPr="00D7702B">
        <w:rPr>
          <w:rFonts w:ascii="Times New Roman" w:hAnsi="Times New Roman" w:cs="Times New Roman"/>
          <w:sz w:val="24"/>
          <w:szCs w:val="24"/>
          <w:lang w:val="ro-RO"/>
        </w:rPr>
        <w:t>reşterea calității vieţii;</w:t>
      </w:r>
    </w:p>
    <w:p w:rsidR="00107741" w:rsidRPr="00D7702B" w:rsidRDefault="00D31C62" w:rsidP="00D7702B">
      <w:pPr>
        <w:pStyle w:val="NoSpacing"/>
        <w:rPr>
          <w:rFonts w:ascii="Times New Roman" w:hAnsi="Times New Roman" w:cs="Times New Roman"/>
          <w:sz w:val="24"/>
          <w:szCs w:val="24"/>
          <w:lang w:val="ro-RO"/>
        </w:rPr>
      </w:pPr>
      <w:r>
        <w:rPr>
          <w:rFonts w:ascii="Times New Roman" w:hAnsi="Times New Roman" w:cs="Times New Roman"/>
          <w:sz w:val="24"/>
          <w:szCs w:val="24"/>
          <w:lang w:val="ro-RO"/>
        </w:rPr>
        <w:t>- r</w:t>
      </w:r>
      <w:r w:rsidR="00107741" w:rsidRPr="00D7702B">
        <w:rPr>
          <w:rFonts w:ascii="Times New Roman" w:hAnsi="Times New Roman" w:cs="Times New Roman"/>
          <w:sz w:val="24"/>
          <w:szCs w:val="24"/>
          <w:lang w:val="ro-RO"/>
        </w:rPr>
        <w:t>educerea frecvenţei exacerbărilor BPOC;</w:t>
      </w:r>
    </w:p>
    <w:p w:rsidR="00CC4378" w:rsidRDefault="00D31C62" w:rsidP="00A06990">
      <w:pPr>
        <w:pStyle w:val="NoSpacing"/>
        <w:rPr>
          <w:rFonts w:ascii="Times New Roman" w:hAnsi="Times New Roman" w:cs="Times New Roman"/>
          <w:sz w:val="24"/>
          <w:szCs w:val="24"/>
          <w:lang w:val="ro-RO"/>
        </w:rPr>
      </w:pPr>
      <w:r>
        <w:rPr>
          <w:rFonts w:ascii="Times New Roman" w:hAnsi="Times New Roman" w:cs="Times New Roman"/>
          <w:sz w:val="24"/>
          <w:szCs w:val="24"/>
          <w:lang w:val="ro-RO"/>
        </w:rPr>
        <w:t>- r</w:t>
      </w:r>
      <w:r w:rsidR="00107741" w:rsidRPr="00D7702B">
        <w:rPr>
          <w:rFonts w:ascii="Times New Roman" w:hAnsi="Times New Roman" w:cs="Times New Roman"/>
          <w:sz w:val="24"/>
          <w:szCs w:val="24"/>
          <w:lang w:val="ro-RO"/>
        </w:rPr>
        <w:t>educerea numărului de zile de spitalizare.</w:t>
      </w:r>
    </w:p>
    <w:p w:rsidR="00A06990" w:rsidRPr="00A06990" w:rsidRDefault="00A06990" w:rsidP="00A06990">
      <w:pPr>
        <w:pStyle w:val="NoSpacing"/>
        <w:rPr>
          <w:rFonts w:ascii="Times New Roman" w:hAnsi="Times New Roman" w:cs="Times New Roman"/>
          <w:sz w:val="24"/>
          <w:szCs w:val="24"/>
          <w:lang w:val="ro-RO"/>
        </w:rPr>
      </w:pPr>
    </w:p>
    <w:p w:rsidR="00CC4378" w:rsidRPr="00A06990" w:rsidRDefault="00CC4378" w:rsidP="00A06990">
      <w:pPr>
        <w:pStyle w:val="NoSpacing"/>
        <w:ind w:firstLine="720"/>
        <w:rPr>
          <w:rFonts w:ascii="Times New Roman" w:hAnsi="Times New Roman" w:cs="Times New Roman"/>
          <w:b/>
          <w:i/>
          <w:sz w:val="24"/>
          <w:lang w:val="ro-RO"/>
        </w:rPr>
      </w:pPr>
      <w:r w:rsidRPr="00A06990">
        <w:rPr>
          <w:rFonts w:ascii="Times New Roman" w:hAnsi="Times New Roman" w:cs="Times New Roman"/>
          <w:b/>
          <w:i/>
          <w:sz w:val="24"/>
          <w:lang w:val="ro-RO"/>
        </w:rPr>
        <w:t xml:space="preserve">Recuperarea activă a pacientului </w:t>
      </w:r>
      <w:r w:rsidR="00D7702B" w:rsidRPr="00A06990">
        <w:rPr>
          <w:rFonts w:ascii="Times New Roman" w:hAnsi="Times New Roman" w:cs="Times New Roman"/>
          <w:b/>
          <w:i/>
          <w:sz w:val="24"/>
          <w:lang w:val="ro-RO"/>
        </w:rPr>
        <w:t>prin metoda kinetoterapiei.</w:t>
      </w:r>
    </w:p>
    <w:p w:rsidR="00CC4378" w:rsidRPr="00A06990" w:rsidRDefault="00CC4378" w:rsidP="00A06990">
      <w:pPr>
        <w:pStyle w:val="NoSpacing"/>
        <w:rPr>
          <w:rFonts w:ascii="Times New Roman" w:hAnsi="Times New Roman" w:cs="Times New Roman"/>
          <w:sz w:val="24"/>
          <w:lang w:val="ro-RO"/>
        </w:rPr>
      </w:pPr>
      <w:r w:rsidRPr="00A06990">
        <w:rPr>
          <w:rFonts w:ascii="Times New Roman" w:hAnsi="Times New Roman" w:cs="Times New Roman"/>
          <w:sz w:val="24"/>
          <w:lang w:val="ro-RO"/>
        </w:rPr>
        <w:t>Generic vorbind – kinetoterapia este terapia prin mișcare.. Caracteristica acestei tehnici este deci mișcarea voluntară, comandată, ce se realizează prin contracție musculară și prin consum energetic. Se folosește pentru recuperare medicală și constă, pe lângă efectuarea unor exerciții, într-un ansamblu de tehnici și metode aplicate în funcție de fiecare persoana și afecțiunea pe care o prezintă.</w:t>
      </w:r>
      <w:r w:rsidRPr="00A06990">
        <w:rPr>
          <w:rFonts w:ascii="Times New Roman" w:hAnsi="Times New Roman" w:cs="Times New Roman"/>
          <w:sz w:val="24"/>
          <w:lang w:val="ro-RO"/>
        </w:rPr>
        <w:br/>
      </w:r>
      <w:r w:rsidRPr="00A06990">
        <w:rPr>
          <w:rFonts w:ascii="Times New Roman" w:hAnsi="Times New Roman" w:cs="Times New Roman"/>
          <w:sz w:val="24"/>
          <w:lang w:val="ro-RO"/>
        </w:rPr>
        <w:lastRenderedPageBreak/>
        <w:t>Kinetoterapia face parte din medicina fizică și studiază mecanismele neuromusculare și articulare care îi asigură omului activitățile motrice normale. Are la baza mișcarea efectuată prin programe de recuperare medicală bine structurate, ce au ca scop refacerea unor funcții diminuate.</w:t>
      </w:r>
    </w:p>
    <w:p w:rsidR="00A06990" w:rsidRDefault="00A06990" w:rsidP="00A06990">
      <w:pPr>
        <w:pStyle w:val="NoSpacing"/>
        <w:ind w:left="720"/>
        <w:rPr>
          <w:rFonts w:ascii="Times New Roman" w:hAnsi="Times New Roman" w:cs="Times New Roman"/>
          <w:lang w:val="ro-RO"/>
        </w:rPr>
      </w:pPr>
    </w:p>
    <w:p w:rsidR="00CC4378" w:rsidRPr="00A06990" w:rsidRDefault="00CC4378" w:rsidP="00A06990">
      <w:pPr>
        <w:pStyle w:val="NoSpacing"/>
        <w:ind w:left="720"/>
        <w:rPr>
          <w:rFonts w:ascii="Times New Roman" w:hAnsi="Times New Roman" w:cs="Times New Roman"/>
          <w:lang w:val="ro-RO"/>
        </w:rPr>
      </w:pPr>
      <w:r w:rsidRPr="00A06990">
        <w:rPr>
          <w:rFonts w:ascii="Times New Roman" w:hAnsi="Times New Roman" w:cs="Times New Roman"/>
          <w:lang w:val="ro-RO"/>
        </w:rPr>
        <w:t>Principalele obiective ale tratamentului kinetoterapeutic sunt următoarele:</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Relaxarea</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Corectarea posturii și aliniamentului corporal</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Creșterea mobilității articulare</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Creșterea forței musculare</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Creșterea rezistenței musculare</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Creșterea coordonării, controlului și echilibrului</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Corectarea deficitului respirator</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Antrenamentul la efort</w:t>
      </w:r>
    </w:p>
    <w:p w:rsidR="00CC4378" w:rsidRPr="00A06990" w:rsidRDefault="00CC4378" w:rsidP="006247CF">
      <w:pPr>
        <w:pStyle w:val="NoSpacing"/>
        <w:numPr>
          <w:ilvl w:val="0"/>
          <w:numId w:val="15"/>
        </w:numPr>
        <w:rPr>
          <w:rFonts w:ascii="Times New Roman" w:hAnsi="Times New Roman" w:cs="Times New Roman"/>
          <w:lang w:val="ro-RO"/>
        </w:rPr>
      </w:pPr>
      <w:r w:rsidRPr="00A06990">
        <w:rPr>
          <w:rFonts w:ascii="Times New Roman" w:hAnsi="Times New Roman" w:cs="Times New Roman"/>
          <w:lang w:val="ro-RO"/>
        </w:rPr>
        <w:t>Reeducarea sensibilității</w:t>
      </w:r>
    </w:p>
    <w:p w:rsidR="00CC4378" w:rsidRPr="00A06990" w:rsidRDefault="00CC4378" w:rsidP="00A06990">
      <w:pPr>
        <w:pStyle w:val="ListParagraph"/>
        <w:numPr>
          <w:ilvl w:val="0"/>
          <w:numId w:val="13"/>
        </w:numPr>
        <w:shd w:val="clear" w:color="auto" w:fill="FEFEFE"/>
        <w:spacing w:before="100" w:beforeAutospacing="1" w:after="100" w:afterAutospacing="1" w:line="240" w:lineRule="auto"/>
        <w:rPr>
          <w:rFonts w:ascii="Times New Roman" w:eastAsia="Times New Roman" w:hAnsi="Times New Roman" w:cs="Times New Roman"/>
          <w:color w:val="444444"/>
          <w:sz w:val="24"/>
          <w:szCs w:val="24"/>
        </w:rPr>
      </w:pPr>
      <w:r w:rsidRPr="00A06990">
        <w:rPr>
          <w:rFonts w:ascii="Times New Roman" w:eastAsia="Times New Roman" w:hAnsi="Times New Roman" w:cs="Times New Roman"/>
          <w:b/>
          <w:bCs/>
          <w:color w:val="444444"/>
          <w:sz w:val="24"/>
          <w:szCs w:val="24"/>
          <w:lang w:val="ro-RO"/>
        </w:rPr>
        <w:t>A</w:t>
      </w:r>
      <w:r w:rsidRPr="00A06990">
        <w:rPr>
          <w:rFonts w:ascii="Times New Roman" w:eastAsia="Times New Roman" w:hAnsi="Times New Roman" w:cs="Times New Roman"/>
          <w:b/>
          <w:bCs/>
          <w:color w:val="444444"/>
          <w:sz w:val="24"/>
          <w:szCs w:val="24"/>
          <w:lang w:val="ro-RO"/>
        </w:rPr>
        <w:t>doptarea unui stil de viață sănătos pentru prevenirea durerii cronice</w:t>
      </w:r>
      <w:r w:rsidRPr="00A06990">
        <w:rPr>
          <w:rFonts w:ascii="Times New Roman" w:eastAsia="Times New Roman" w:hAnsi="Times New Roman" w:cs="Times New Roman"/>
          <w:b/>
          <w:bCs/>
          <w:color w:val="444444"/>
          <w:sz w:val="24"/>
          <w:szCs w:val="24"/>
          <w:lang w:val="ro-RO"/>
        </w:rPr>
        <w:t xml:space="preserve"> are in vedere</w:t>
      </w:r>
      <w:r w:rsidRPr="00A06990">
        <w:rPr>
          <w:rFonts w:ascii="Times New Roman" w:eastAsia="Times New Roman" w:hAnsi="Times New Roman" w:cs="Times New Roman"/>
          <w:b/>
          <w:bCs/>
          <w:color w:val="444444"/>
          <w:sz w:val="24"/>
          <w:szCs w:val="24"/>
        </w:rPr>
        <w:t>:</w:t>
      </w:r>
    </w:p>
    <w:p w:rsidR="00107741" w:rsidRPr="00906EED" w:rsidRDefault="00107741" w:rsidP="006247C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92B2C"/>
          <w:sz w:val="24"/>
          <w:szCs w:val="24"/>
          <w:lang w:val="ro-RO"/>
        </w:rPr>
      </w:pPr>
      <w:r w:rsidRPr="00906EED">
        <w:rPr>
          <w:rFonts w:ascii="Times New Roman" w:eastAsia="Times New Roman" w:hAnsi="Times New Roman" w:cs="Times New Roman"/>
          <w:color w:val="292B2C"/>
          <w:sz w:val="24"/>
          <w:szCs w:val="24"/>
          <w:lang w:val="ro-RO"/>
        </w:rPr>
        <w:t>Odihna (somnul), odihna activă și managementul stresului (managementul energiei)</w:t>
      </w:r>
    </w:p>
    <w:p w:rsidR="00107741" w:rsidRPr="00906EED" w:rsidRDefault="00107741" w:rsidP="006247C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92B2C"/>
          <w:sz w:val="24"/>
          <w:szCs w:val="24"/>
          <w:lang w:val="ro-RO"/>
        </w:rPr>
      </w:pPr>
      <w:r w:rsidRPr="00906EED">
        <w:rPr>
          <w:rFonts w:ascii="Times New Roman" w:eastAsia="Times New Roman" w:hAnsi="Times New Roman" w:cs="Times New Roman"/>
          <w:color w:val="292B2C"/>
          <w:sz w:val="24"/>
          <w:szCs w:val="24"/>
          <w:lang w:val="ro-RO"/>
        </w:rPr>
        <w:t>Alimentația sănătoasă și hidratare</w:t>
      </w:r>
    </w:p>
    <w:p w:rsidR="00107741" w:rsidRPr="00906EED" w:rsidRDefault="00107741" w:rsidP="006247C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92B2C"/>
          <w:sz w:val="24"/>
          <w:szCs w:val="24"/>
          <w:lang w:val="ro-RO"/>
        </w:rPr>
      </w:pPr>
      <w:r w:rsidRPr="00906EED">
        <w:rPr>
          <w:rFonts w:ascii="Times New Roman" w:eastAsia="Times New Roman" w:hAnsi="Times New Roman" w:cs="Times New Roman"/>
          <w:color w:val="292B2C"/>
          <w:sz w:val="24"/>
          <w:szCs w:val="24"/>
          <w:lang w:val="ro-RO"/>
        </w:rPr>
        <w:t>Munca și mișcarea</w:t>
      </w:r>
    </w:p>
    <w:p w:rsidR="00107741" w:rsidRPr="00906EED" w:rsidRDefault="00107741" w:rsidP="006247C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92B2C"/>
          <w:sz w:val="24"/>
          <w:szCs w:val="24"/>
          <w:lang w:val="ro-RO"/>
        </w:rPr>
      </w:pPr>
      <w:r w:rsidRPr="00906EED">
        <w:rPr>
          <w:rFonts w:ascii="Times New Roman" w:eastAsia="Times New Roman" w:hAnsi="Times New Roman" w:cs="Times New Roman"/>
          <w:color w:val="292B2C"/>
          <w:sz w:val="24"/>
          <w:szCs w:val="24"/>
          <w:lang w:val="ro-RO"/>
        </w:rPr>
        <w:t>Educația</w:t>
      </w:r>
    </w:p>
    <w:p w:rsidR="00107741" w:rsidRPr="00906EED" w:rsidRDefault="00107741" w:rsidP="006247CF">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92B2C"/>
          <w:sz w:val="24"/>
          <w:szCs w:val="24"/>
          <w:lang w:val="ro-RO"/>
        </w:rPr>
      </w:pPr>
      <w:r w:rsidRPr="00906EED">
        <w:rPr>
          <w:rFonts w:ascii="Times New Roman" w:eastAsia="Times New Roman" w:hAnsi="Times New Roman" w:cs="Times New Roman"/>
          <w:color w:val="292B2C"/>
          <w:sz w:val="24"/>
          <w:szCs w:val="24"/>
          <w:lang w:val="ro-RO"/>
        </w:rPr>
        <w:t>Natura: factorii naturali</w:t>
      </w:r>
    </w:p>
    <w:p w:rsidR="00107741" w:rsidRPr="006B2D5F" w:rsidRDefault="00107741"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Odihna: 7-9 ore pe zi – cine doarme mai puțin sau mai mult își scurtează viața.</w:t>
      </w:r>
    </w:p>
    <w:p w:rsidR="00107741" w:rsidRPr="006B2D5F" w:rsidRDefault="00107741"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Alimentația sănătoasă: mai puțină mâncare animală, proteină, grăsime animală (lapte, brânză, carne, ouă și derivate din acestea) și mai multă mâncare vegetală cum recomandă din ce în ce mai mulți doctori nutriționiști.</w:t>
      </w:r>
    </w:p>
    <w:p w:rsidR="00107741" w:rsidRPr="006B2D5F" w:rsidRDefault="00107741"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Mișcarea intensă în urma căreia să se transpire (mai ales pentru cei care au muncă sedentară, muncă de birou etc.) minim 1 h pe zi sau lucrul în gospodărie, exerciții fizice, sportul, chiar urcatul scărilor și mersul pe jos minim 30-45 minute pe zi este sănătos.</w:t>
      </w:r>
    </w:p>
    <w:p w:rsidR="00107741" w:rsidRDefault="00A06990"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S</w:t>
      </w:r>
      <w:r w:rsidR="00107741" w:rsidRPr="006B2D5F">
        <w:rPr>
          <w:rFonts w:ascii="Times New Roman" w:hAnsi="Times New Roman" w:cs="Times New Roman"/>
          <w:sz w:val="24"/>
          <w:lang w:val="ro-RO"/>
        </w:rPr>
        <w:t>portul face ca sistemul imunitar să fie mai rezistent și să ne simțim mai bine, să fim mai rezistenți la stres și să prevenim și chiar să vindecăm bolile care au fost declanșate de un stil de viață nesănătos.</w:t>
      </w:r>
    </w:p>
    <w:p w:rsidR="006B2D5F" w:rsidRPr="006B2D5F" w:rsidRDefault="006B2D5F"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Să renunțăm prin informare, educare, autoeducare la obiceiurile proaste, nesănătoase și să le înlocuim prin obiceiuri bune, sănătoase pentru noi și cei din jurul nostru.</w:t>
      </w:r>
    </w:p>
    <w:p w:rsidR="00107741" w:rsidRPr="006B2D5F" w:rsidRDefault="00107741" w:rsidP="006B2D5F">
      <w:pPr>
        <w:pStyle w:val="NoSpacing"/>
        <w:rPr>
          <w:rFonts w:ascii="Times New Roman" w:hAnsi="Times New Roman" w:cs="Times New Roman"/>
          <w:sz w:val="24"/>
          <w:lang w:val="ro-RO"/>
        </w:rPr>
      </w:pPr>
      <w:r w:rsidRPr="006B2D5F">
        <w:rPr>
          <w:rFonts w:ascii="Times New Roman" w:hAnsi="Times New Roman" w:cs="Times New Roman"/>
          <w:sz w:val="24"/>
          <w:lang w:val="ro-RO"/>
        </w:rPr>
        <w:t xml:space="preserve"> Stilul de viață sănătos înseamnă să ne schimbăm modul de a trăi, dar și modul de gândire (nesănătos) cu un mod de trai și de gândire sănătoasă și pozitivă.</w:t>
      </w:r>
    </w:p>
    <w:p w:rsidR="00A06990" w:rsidRDefault="00A06990" w:rsidP="00107741">
      <w:pPr>
        <w:shd w:val="clear" w:color="auto" w:fill="FFFFFF"/>
        <w:spacing w:after="100" w:afterAutospacing="1" w:line="240" w:lineRule="auto"/>
        <w:outlineLvl w:val="4"/>
        <w:rPr>
          <w:rFonts w:ascii="Segoe UI" w:eastAsia="Times New Roman" w:hAnsi="Segoe UI" w:cs="Segoe UI"/>
          <w:color w:val="292B2C"/>
          <w:sz w:val="20"/>
          <w:szCs w:val="20"/>
          <w:lang w:val="ro-RO"/>
        </w:rPr>
      </w:pPr>
    </w:p>
    <w:p w:rsidR="00107741" w:rsidRPr="006B2D5F" w:rsidRDefault="00107741" w:rsidP="006B2D5F">
      <w:pPr>
        <w:pStyle w:val="ListParagraph"/>
        <w:numPr>
          <w:ilvl w:val="0"/>
          <w:numId w:val="13"/>
        </w:numPr>
        <w:shd w:val="clear" w:color="auto" w:fill="FFFFFF"/>
        <w:spacing w:after="100" w:afterAutospacing="1" w:line="240" w:lineRule="auto"/>
        <w:outlineLvl w:val="4"/>
        <w:rPr>
          <w:rFonts w:ascii="Times New Roman" w:eastAsia="Times New Roman" w:hAnsi="Times New Roman" w:cs="Times New Roman"/>
          <w:b/>
          <w:color w:val="292B2C"/>
          <w:sz w:val="24"/>
          <w:szCs w:val="20"/>
          <w:lang w:val="ro-RO"/>
        </w:rPr>
      </w:pPr>
      <w:r w:rsidRPr="006B2D5F">
        <w:rPr>
          <w:rFonts w:ascii="Times New Roman" w:eastAsia="Times New Roman" w:hAnsi="Times New Roman" w:cs="Times New Roman"/>
          <w:b/>
          <w:color w:val="292B2C"/>
          <w:sz w:val="24"/>
          <w:szCs w:val="20"/>
          <w:lang w:val="ro-RO"/>
        </w:rPr>
        <w:t>Elemente principale de luptă împotriva durerii cronice</w:t>
      </w:r>
    </w:p>
    <w:p w:rsidR="00107741" w:rsidRPr="00251601"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 xml:space="preserve">Durerea cronică este larg privită ca reprezentând boala însăși. Ea poate fi mult înrăutățită de către factorii de mediu și cei psihologici. Durerea cronică persistă o perioadă de timp mai lungă decât durerea acută și este rezistentă la majoritatea tratamentelor medicale. Ea poate și adesea chiar </w:t>
      </w:r>
      <w:r w:rsidRPr="00251601">
        <w:rPr>
          <w:rFonts w:ascii="Times New Roman" w:hAnsi="Times New Roman" w:cs="Times New Roman"/>
          <w:sz w:val="24"/>
          <w:szCs w:val="24"/>
          <w:lang w:val="ro-RO"/>
        </w:rPr>
        <w:lastRenderedPageBreak/>
        <w:t>cauzează probleme grave pentru pacient. Semnalele dureroase rămân active în sistemul nervos timp de săptămâni, luni sau ani.</w:t>
      </w:r>
    </w:p>
    <w:p w:rsidR="00107741" w:rsidRPr="00251601"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 xml:space="preserve">Efectele fizice includ tensiunea musculară, mobilitatea limitată, lipsa de energie și schimbări în pofta de mâncare. Efectele emoționale includ depresie, supărare, anxietate și teama de reîmbolnăvire. O asemenea teamă poate împiedica persoana să revină la </w:t>
      </w:r>
      <w:r w:rsidR="00251601">
        <w:rPr>
          <w:rFonts w:ascii="Times New Roman" w:hAnsi="Times New Roman" w:cs="Times New Roman"/>
          <w:sz w:val="24"/>
          <w:szCs w:val="24"/>
          <w:lang w:val="ro-RO"/>
        </w:rPr>
        <w:t>modul de viata obisnuit.</w:t>
      </w:r>
    </w:p>
    <w:p w:rsidR="00107741" w:rsidRPr="00251601"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Acuzele frecvente de durere cronică includ:</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de cap</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dorso–lombară (de șale)</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legată de cancer</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artritică</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neurogenă (durerea rezultată din lezarea nervilor)</w:t>
      </w:r>
    </w:p>
    <w:p w:rsidR="00107741" w:rsidRPr="00251601" w:rsidRDefault="00CD3104" w:rsidP="00CD3104">
      <w:pPr>
        <w:pStyle w:val="NoSpacing"/>
        <w:ind w:left="720"/>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Durerea psihogenă (durere datorată nu unei boli trecute sau leziuni sau vreunui semn vizibil de leziune interioară).</w:t>
      </w:r>
    </w:p>
    <w:p w:rsidR="00CD3104"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 xml:space="preserve">Tratamentul durerii cronice de regulă implică medicamente și terapie. Medicamentele folosite pentru durerea cronică includ analgezice, antidepresive și anticonvulsivante. De obicei folosiți medicamente cu acțiune de lungă durată pentru durerile constante. </w:t>
      </w:r>
    </w:p>
    <w:p w:rsidR="00CD3104"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Unele tipuri de terapie ajută la reducerea durerii dvs.</w:t>
      </w:r>
    </w:p>
    <w:p w:rsidR="00CD3104" w:rsidRDefault="00CD3104" w:rsidP="00251601">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 xml:space="preserve"> Fizioterapia (cum este stretching-ul) precum și sporturile cu impact redus (cum sunt mersul pe jos, înotul sau ciclismul) pot ajuta la reducerea durerii. Totuși, prea mult sport sau deloc poate dăuna pacienților cu dureri cronice. </w:t>
      </w:r>
    </w:p>
    <w:p w:rsidR="00CD3104" w:rsidRDefault="00CD3104" w:rsidP="00251601">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 xml:space="preserve">Terapia ocupațională va învăța cum să vă adaptați ritmul și cum să vă realizați sarcinile obișnuite astfel încât să nu vă dăuneze. </w:t>
      </w:r>
    </w:p>
    <w:p w:rsidR="00107741" w:rsidRPr="00251601" w:rsidRDefault="00CD3104" w:rsidP="00251601">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Terapia comportamentală vă poate reduce durerea prin metode (cum este meditația sau yoga) care vă ajută să vă relaxați. Poate ajuta și la scăderea stresului.</w:t>
      </w:r>
    </w:p>
    <w:p w:rsidR="00CD3104" w:rsidRDefault="00CD3104" w:rsidP="00251601">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r w:rsidR="00107741" w:rsidRPr="00251601">
        <w:rPr>
          <w:rFonts w:ascii="Times New Roman" w:hAnsi="Times New Roman" w:cs="Times New Roman"/>
          <w:sz w:val="24"/>
          <w:szCs w:val="24"/>
          <w:lang w:val="ro-RO"/>
        </w:rPr>
        <w:t xml:space="preserve">Schimbările de stil de viață sunt o parte importantă din tratamentul durerii </w:t>
      </w:r>
      <w:r w:rsidR="00251601" w:rsidRPr="00251601">
        <w:rPr>
          <w:rFonts w:ascii="Times New Roman" w:hAnsi="Times New Roman" w:cs="Times New Roman"/>
          <w:sz w:val="24"/>
          <w:szCs w:val="24"/>
          <w:lang w:val="ro-RO"/>
        </w:rPr>
        <w:t>cronice. Somnul adecvat noaptea si r</w:t>
      </w:r>
      <w:r w:rsidR="00107741" w:rsidRPr="00251601">
        <w:rPr>
          <w:rFonts w:ascii="Times New Roman" w:hAnsi="Times New Roman" w:cs="Times New Roman"/>
          <w:sz w:val="24"/>
          <w:szCs w:val="24"/>
          <w:lang w:val="ro-RO"/>
        </w:rPr>
        <w:t xml:space="preserve">enunțarea la fumat de asemenea, deoarece nicotina din țigări poate face ca anumite medicamente să fie mai puțin eficiente. </w:t>
      </w:r>
    </w:p>
    <w:p w:rsidR="00251601" w:rsidRPr="00251601" w:rsidRDefault="00107741" w:rsidP="00CD3104">
      <w:pPr>
        <w:pStyle w:val="NoSpacing"/>
        <w:ind w:firstLine="720"/>
        <w:rPr>
          <w:rFonts w:ascii="Times New Roman" w:hAnsi="Times New Roman" w:cs="Times New Roman"/>
          <w:sz w:val="24"/>
          <w:szCs w:val="24"/>
          <w:lang w:val="ro-RO"/>
        </w:rPr>
      </w:pPr>
      <w:r w:rsidRPr="00251601">
        <w:rPr>
          <w:rFonts w:ascii="Times New Roman" w:hAnsi="Times New Roman" w:cs="Times New Roman"/>
          <w:sz w:val="24"/>
          <w:szCs w:val="24"/>
          <w:lang w:val="ro-RO"/>
        </w:rPr>
        <w:t>Majoritatea tratamentelor pentru durere nu vă vor anula complet durerea. În schimb, tratamentul va reduce gradul de durere pe car</w:t>
      </w:r>
      <w:r w:rsidR="00CD3104">
        <w:rPr>
          <w:rFonts w:ascii="Times New Roman" w:hAnsi="Times New Roman" w:cs="Times New Roman"/>
          <w:sz w:val="24"/>
          <w:szCs w:val="24"/>
          <w:lang w:val="ro-RO"/>
        </w:rPr>
        <w:t>e îl aveți.</w:t>
      </w:r>
    </w:p>
    <w:p w:rsidR="00107741" w:rsidRPr="00251601" w:rsidRDefault="00107741" w:rsidP="00251601">
      <w:pPr>
        <w:pStyle w:val="NoSpacing"/>
        <w:rPr>
          <w:rFonts w:ascii="Times New Roman" w:hAnsi="Times New Roman" w:cs="Times New Roman"/>
          <w:sz w:val="24"/>
          <w:szCs w:val="24"/>
          <w:lang w:val="ro-RO"/>
        </w:rPr>
      </w:pPr>
      <w:r w:rsidRPr="00251601">
        <w:rPr>
          <w:rFonts w:ascii="Times New Roman" w:hAnsi="Times New Roman" w:cs="Times New Roman"/>
          <w:sz w:val="24"/>
          <w:szCs w:val="24"/>
          <w:lang w:val="ro-RO"/>
        </w:rPr>
        <w:t xml:space="preserve"> </w:t>
      </w:r>
      <w:r w:rsidR="00CD3104">
        <w:rPr>
          <w:rFonts w:ascii="Times New Roman" w:hAnsi="Times New Roman" w:cs="Times New Roman"/>
          <w:sz w:val="24"/>
          <w:szCs w:val="24"/>
          <w:lang w:val="ro-RO"/>
        </w:rPr>
        <w:tab/>
      </w:r>
      <w:r w:rsidRPr="00251601">
        <w:rPr>
          <w:rFonts w:ascii="Times New Roman" w:hAnsi="Times New Roman" w:cs="Times New Roman"/>
          <w:sz w:val="24"/>
          <w:szCs w:val="24"/>
          <w:lang w:val="ro-RO"/>
        </w:rPr>
        <w:t>Vorbiți cu doctorul pentru a afla cel mai bun mod de a vă controla durerea.</w:t>
      </w:r>
    </w:p>
    <w:p w:rsidR="00107741" w:rsidRPr="00107741" w:rsidRDefault="00107741" w:rsidP="00C813C3">
      <w:pPr>
        <w:pStyle w:val="NormalWeb"/>
        <w:shd w:val="clear" w:color="auto" w:fill="FFFFFF"/>
        <w:spacing w:before="75" w:beforeAutospacing="0" w:after="150" w:afterAutospacing="0"/>
        <w:jc w:val="center"/>
        <w:rPr>
          <w:rStyle w:val="Strong"/>
          <w:rFonts w:ascii="Arial" w:hAnsi="Arial" w:cs="Arial"/>
          <w:color w:val="000080"/>
          <w:szCs w:val="36"/>
          <w:lang w:val="ro-RO"/>
        </w:rPr>
      </w:pPr>
    </w:p>
    <w:p w:rsidR="00107741" w:rsidRPr="00107741" w:rsidRDefault="00107741" w:rsidP="00C813C3">
      <w:pPr>
        <w:pStyle w:val="NormalWeb"/>
        <w:shd w:val="clear" w:color="auto" w:fill="FFFFFF"/>
        <w:spacing w:before="75" w:beforeAutospacing="0" w:after="150" w:afterAutospacing="0"/>
        <w:jc w:val="center"/>
        <w:rPr>
          <w:rStyle w:val="Strong"/>
          <w:rFonts w:ascii="Arial" w:hAnsi="Arial" w:cs="Arial"/>
          <w:color w:val="000080"/>
          <w:sz w:val="32"/>
          <w:szCs w:val="36"/>
          <w:lang w:val="ro-RO"/>
        </w:rPr>
      </w:pPr>
    </w:p>
    <w:p w:rsidR="00107741" w:rsidRPr="00107741" w:rsidRDefault="00107741" w:rsidP="00C813C3">
      <w:pPr>
        <w:pStyle w:val="NormalWeb"/>
        <w:shd w:val="clear" w:color="auto" w:fill="FFFFFF"/>
        <w:spacing w:before="75" w:beforeAutospacing="0" w:after="150" w:afterAutospacing="0"/>
        <w:jc w:val="center"/>
        <w:rPr>
          <w:rStyle w:val="Strong"/>
          <w:rFonts w:ascii="Arial" w:hAnsi="Arial" w:cs="Arial"/>
          <w:color w:val="000080"/>
          <w:sz w:val="32"/>
          <w:szCs w:val="36"/>
          <w:lang w:val="ro-RO"/>
        </w:rPr>
      </w:pPr>
      <w:bookmarkStart w:id="0" w:name="_GoBack"/>
      <w:bookmarkEnd w:id="0"/>
    </w:p>
    <w:p w:rsidR="00107741" w:rsidRDefault="00107741" w:rsidP="00C813C3">
      <w:pPr>
        <w:pStyle w:val="NormalWeb"/>
        <w:shd w:val="clear" w:color="auto" w:fill="FFFFFF"/>
        <w:spacing w:before="75" w:beforeAutospacing="0" w:after="150" w:afterAutospacing="0"/>
        <w:jc w:val="center"/>
        <w:rPr>
          <w:rStyle w:val="Strong"/>
          <w:rFonts w:ascii="Arial" w:hAnsi="Arial" w:cs="Arial"/>
          <w:color w:val="000080"/>
          <w:sz w:val="32"/>
          <w:szCs w:val="36"/>
          <w:lang w:val="ro-RO"/>
        </w:rPr>
      </w:pPr>
    </w:p>
    <w:p w:rsidR="00251601" w:rsidRDefault="00251601" w:rsidP="00D31C62">
      <w:pPr>
        <w:pStyle w:val="NormalWeb"/>
        <w:shd w:val="clear" w:color="auto" w:fill="FFFFFF"/>
        <w:spacing w:before="75" w:beforeAutospacing="0" w:after="150" w:afterAutospacing="0"/>
        <w:rPr>
          <w:rStyle w:val="Strong"/>
          <w:rFonts w:ascii="Arial" w:hAnsi="Arial" w:cs="Arial"/>
          <w:color w:val="000080"/>
          <w:sz w:val="32"/>
          <w:szCs w:val="36"/>
          <w:lang w:val="ro-RO"/>
        </w:rPr>
      </w:pPr>
    </w:p>
    <w:p w:rsidR="00251601" w:rsidRDefault="00251601" w:rsidP="00C813C3">
      <w:pPr>
        <w:pStyle w:val="NormalWeb"/>
        <w:shd w:val="clear" w:color="auto" w:fill="FFFFFF"/>
        <w:spacing w:before="75" w:beforeAutospacing="0" w:after="150" w:afterAutospacing="0"/>
        <w:jc w:val="center"/>
        <w:rPr>
          <w:rStyle w:val="Strong"/>
          <w:rFonts w:ascii="Arial" w:hAnsi="Arial" w:cs="Arial"/>
          <w:color w:val="000080"/>
          <w:sz w:val="32"/>
          <w:szCs w:val="36"/>
          <w:lang w:val="ro-RO"/>
        </w:rPr>
      </w:pPr>
    </w:p>
    <w:p w:rsidR="00251601" w:rsidRDefault="00251601" w:rsidP="00C813C3">
      <w:pPr>
        <w:pStyle w:val="NormalWeb"/>
        <w:shd w:val="clear" w:color="auto" w:fill="FFFFFF"/>
        <w:spacing w:before="75" w:beforeAutospacing="0" w:after="150" w:afterAutospacing="0"/>
        <w:jc w:val="center"/>
        <w:rPr>
          <w:rStyle w:val="Strong"/>
          <w:rFonts w:ascii="Arial" w:hAnsi="Arial" w:cs="Arial"/>
          <w:color w:val="000080"/>
          <w:sz w:val="32"/>
          <w:szCs w:val="36"/>
          <w:lang w:val="ro-RO"/>
        </w:rPr>
      </w:pPr>
    </w:p>
    <w:p w:rsidR="00054C63" w:rsidRPr="00107741" w:rsidRDefault="00054C63">
      <w:pPr>
        <w:rPr>
          <w:lang w:val="ro-RO"/>
        </w:rPr>
      </w:pPr>
    </w:p>
    <w:sectPr w:rsidR="00054C63" w:rsidRPr="00107741" w:rsidSect="00D7702B">
      <w:head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5B" w:rsidRDefault="00497E5B" w:rsidP="00D31C62">
      <w:pPr>
        <w:spacing w:after="0" w:line="240" w:lineRule="auto"/>
      </w:pPr>
      <w:r>
        <w:separator/>
      </w:r>
    </w:p>
  </w:endnote>
  <w:endnote w:type="continuationSeparator" w:id="0">
    <w:p w:rsidR="00497E5B" w:rsidRDefault="00497E5B" w:rsidP="00D3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5B" w:rsidRDefault="00497E5B" w:rsidP="00D31C62">
      <w:pPr>
        <w:spacing w:after="0" w:line="240" w:lineRule="auto"/>
      </w:pPr>
      <w:r>
        <w:separator/>
      </w:r>
    </w:p>
  </w:footnote>
  <w:footnote w:type="continuationSeparator" w:id="0">
    <w:p w:rsidR="00497E5B" w:rsidRDefault="00497E5B" w:rsidP="00D31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62" w:rsidRDefault="00D31C62">
    <w:pPr>
      <w:pStyle w:val="Header"/>
    </w:pPr>
    <w:r>
      <w:rPr>
        <w:noProof/>
      </w:rPr>
      <w:drawing>
        <wp:inline distT="0" distB="0" distL="0" distR="0">
          <wp:extent cx="6196965" cy="831870"/>
          <wp:effectExtent l="0" t="0" r="0" b="6350"/>
          <wp:docPr id="1" name="Picture 1" descr="C:\Users\recuperare2\Desktop\Ant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perare2\Desktop\Ante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965" cy="8318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452B"/>
    <w:multiLevelType w:val="multilevel"/>
    <w:tmpl w:val="A7B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67F22"/>
    <w:multiLevelType w:val="multilevel"/>
    <w:tmpl w:val="FEB63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C6321"/>
    <w:multiLevelType w:val="multilevel"/>
    <w:tmpl w:val="4B0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5285E"/>
    <w:multiLevelType w:val="multilevel"/>
    <w:tmpl w:val="B46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C3639"/>
    <w:multiLevelType w:val="hybridMultilevel"/>
    <w:tmpl w:val="DB1452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714C8D"/>
    <w:multiLevelType w:val="multilevel"/>
    <w:tmpl w:val="F0DA9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7248B3"/>
    <w:multiLevelType w:val="hybridMultilevel"/>
    <w:tmpl w:val="865AC666"/>
    <w:lvl w:ilvl="0" w:tplc="A91AE4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F6184"/>
    <w:multiLevelType w:val="hybridMultilevel"/>
    <w:tmpl w:val="AD5EA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504DB8"/>
    <w:multiLevelType w:val="multilevel"/>
    <w:tmpl w:val="AEA4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829CF"/>
    <w:multiLevelType w:val="multilevel"/>
    <w:tmpl w:val="280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4C69AA"/>
    <w:multiLevelType w:val="multilevel"/>
    <w:tmpl w:val="B87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3077E0"/>
    <w:multiLevelType w:val="hybridMultilevel"/>
    <w:tmpl w:val="E9305D20"/>
    <w:lvl w:ilvl="0" w:tplc="A91AE4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BA129C"/>
    <w:multiLevelType w:val="multilevel"/>
    <w:tmpl w:val="29D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650FB"/>
    <w:multiLevelType w:val="multilevel"/>
    <w:tmpl w:val="E216165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057CD"/>
    <w:multiLevelType w:val="multilevel"/>
    <w:tmpl w:val="396C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2255B"/>
    <w:multiLevelType w:val="multilevel"/>
    <w:tmpl w:val="7BAAA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0"/>
  </w:num>
  <w:num w:numId="3">
    <w:abstractNumId w:val="14"/>
  </w:num>
  <w:num w:numId="4">
    <w:abstractNumId w:val="0"/>
  </w:num>
  <w:num w:numId="5">
    <w:abstractNumId w:val="3"/>
  </w:num>
  <w:num w:numId="6">
    <w:abstractNumId w:val="15"/>
  </w:num>
  <w:num w:numId="7">
    <w:abstractNumId w:val="12"/>
  </w:num>
  <w:num w:numId="8">
    <w:abstractNumId w:val="9"/>
  </w:num>
  <w:num w:numId="9">
    <w:abstractNumId w:val="8"/>
  </w:num>
  <w:num w:numId="10">
    <w:abstractNumId w:val="1"/>
  </w:num>
  <w:num w:numId="11">
    <w:abstractNumId w:val="5"/>
  </w:num>
  <w:num w:numId="12">
    <w:abstractNumId w:val="7"/>
  </w:num>
  <w:num w:numId="13">
    <w:abstractNumId w:val="4"/>
  </w:num>
  <w:num w:numId="14">
    <w:abstractNumId w:val="1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CF"/>
    <w:rsid w:val="00054C63"/>
    <w:rsid w:val="00107741"/>
    <w:rsid w:val="00251601"/>
    <w:rsid w:val="0036145A"/>
    <w:rsid w:val="00497E5B"/>
    <w:rsid w:val="005370BD"/>
    <w:rsid w:val="006247CF"/>
    <w:rsid w:val="006B2D5F"/>
    <w:rsid w:val="008578CE"/>
    <w:rsid w:val="00906EED"/>
    <w:rsid w:val="009C5C08"/>
    <w:rsid w:val="00A06990"/>
    <w:rsid w:val="00C176CF"/>
    <w:rsid w:val="00C813C3"/>
    <w:rsid w:val="00CC4378"/>
    <w:rsid w:val="00CD3104"/>
    <w:rsid w:val="00D31C62"/>
    <w:rsid w:val="00D7702B"/>
    <w:rsid w:val="00EE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3C3"/>
    <w:rPr>
      <w:b/>
      <w:bCs/>
    </w:rPr>
  </w:style>
  <w:style w:type="paragraph" w:styleId="NoSpacing">
    <w:name w:val="No Spacing"/>
    <w:uiPriority w:val="1"/>
    <w:qFormat/>
    <w:rsid w:val="005370BD"/>
    <w:pPr>
      <w:spacing w:after="0" w:line="240" w:lineRule="auto"/>
    </w:pPr>
  </w:style>
  <w:style w:type="paragraph" w:styleId="ListParagraph">
    <w:name w:val="List Paragraph"/>
    <w:basedOn w:val="Normal"/>
    <w:uiPriority w:val="34"/>
    <w:qFormat/>
    <w:rsid w:val="00A06990"/>
    <w:pPr>
      <w:ind w:left="720"/>
      <w:contextualSpacing/>
    </w:pPr>
  </w:style>
  <w:style w:type="paragraph" w:styleId="Header">
    <w:name w:val="header"/>
    <w:basedOn w:val="Normal"/>
    <w:link w:val="HeaderChar"/>
    <w:uiPriority w:val="99"/>
    <w:unhideWhenUsed/>
    <w:rsid w:val="00D31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62"/>
  </w:style>
  <w:style w:type="paragraph" w:styleId="Footer">
    <w:name w:val="footer"/>
    <w:basedOn w:val="Normal"/>
    <w:link w:val="FooterChar"/>
    <w:uiPriority w:val="99"/>
    <w:unhideWhenUsed/>
    <w:rsid w:val="00D31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62"/>
  </w:style>
  <w:style w:type="paragraph" w:styleId="BalloonText">
    <w:name w:val="Balloon Text"/>
    <w:basedOn w:val="Normal"/>
    <w:link w:val="BalloonTextChar"/>
    <w:uiPriority w:val="99"/>
    <w:semiHidden/>
    <w:unhideWhenUsed/>
    <w:rsid w:val="00D3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62"/>
    <w:rPr>
      <w:rFonts w:ascii="Tahoma" w:hAnsi="Tahoma" w:cs="Tahoma"/>
      <w:sz w:val="16"/>
      <w:szCs w:val="16"/>
    </w:rPr>
  </w:style>
  <w:style w:type="paragraph" w:styleId="Title">
    <w:name w:val="Title"/>
    <w:basedOn w:val="Normal"/>
    <w:next w:val="Normal"/>
    <w:link w:val="TitleChar"/>
    <w:uiPriority w:val="10"/>
    <w:qFormat/>
    <w:rsid w:val="00D31C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C6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3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3C3"/>
    <w:rPr>
      <w:b/>
      <w:bCs/>
    </w:rPr>
  </w:style>
  <w:style w:type="paragraph" w:styleId="NoSpacing">
    <w:name w:val="No Spacing"/>
    <w:uiPriority w:val="1"/>
    <w:qFormat/>
    <w:rsid w:val="005370BD"/>
    <w:pPr>
      <w:spacing w:after="0" w:line="240" w:lineRule="auto"/>
    </w:pPr>
  </w:style>
  <w:style w:type="paragraph" w:styleId="ListParagraph">
    <w:name w:val="List Paragraph"/>
    <w:basedOn w:val="Normal"/>
    <w:uiPriority w:val="34"/>
    <w:qFormat/>
    <w:rsid w:val="00A06990"/>
    <w:pPr>
      <w:ind w:left="720"/>
      <w:contextualSpacing/>
    </w:pPr>
  </w:style>
  <w:style w:type="paragraph" w:styleId="Header">
    <w:name w:val="header"/>
    <w:basedOn w:val="Normal"/>
    <w:link w:val="HeaderChar"/>
    <w:uiPriority w:val="99"/>
    <w:unhideWhenUsed/>
    <w:rsid w:val="00D31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C62"/>
  </w:style>
  <w:style w:type="paragraph" w:styleId="Footer">
    <w:name w:val="footer"/>
    <w:basedOn w:val="Normal"/>
    <w:link w:val="FooterChar"/>
    <w:uiPriority w:val="99"/>
    <w:unhideWhenUsed/>
    <w:rsid w:val="00D31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C62"/>
  </w:style>
  <w:style w:type="paragraph" w:styleId="BalloonText">
    <w:name w:val="Balloon Text"/>
    <w:basedOn w:val="Normal"/>
    <w:link w:val="BalloonTextChar"/>
    <w:uiPriority w:val="99"/>
    <w:semiHidden/>
    <w:unhideWhenUsed/>
    <w:rsid w:val="00D31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C62"/>
    <w:rPr>
      <w:rFonts w:ascii="Tahoma" w:hAnsi="Tahoma" w:cs="Tahoma"/>
      <w:sz w:val="16"/>
      <w:szCs w:val="16"/>
    </w:rPr>
  </w:style>
  <w:style w:type="paragraph" w:styleId="Title">
    <w:name w:val="Title"/>
    <w:basedOn w:val="Normal"/>
    <w:next w:val="Normal"/>
    <w:link w:val="TitleChar"/>
    <w:uiPriority w:val="10"/>
    <w:qFormat/>
    <w:rsid w:val="00D31C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C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79571">
      <w:bodyDiv w:val="1"/>
      <w:marLeft w:val="0"/>
      <w:marRight w:val="0"/>
      <w:marTop w:val="0"/>
      <w:marBottom w:val="0"/>
      <w:divBdr>
        <w:top w:val="none" w:sz="0" w:space="0" w:color="auto"/>
        <w:left w:val="none" w:sz="0" w:space="0" w:color="auto"/>
        <w:bottom w:val="none" w:sz="0" w:space="0" w:color="auto"/>
        <w:right w:val="none" w:sz="0" w:space="0" w:color="auto"/>
      </w:divBdr>
      <w:divsChild>
        <w:div w:id="1265386408">
          <w:marLeft w:val="0"/>
          <w:marRight w:val="0"/>
          <w:marTop w:val="0"/>
          <w:marBottom w:val="0"/>
          <w:divBdr>
            <w:top w:val="single" w:sz="6" w:space="0" w:color="BCDFF1"/>
            <w:left w:val="single" w:sz="6" w:space="0" w:color="BCDFF1"/>
            <w:bottom w:val="single" w:sz="6" w:space="0" w:color="BCDFF1"/>
            <w:right w:val="single" w:sz="6" w:space="0" w:color="BCDFF1"/>
          </w:divBdr>
        </w:div>
        <w:div w:id="952054841">
          <w:marLeft w:val="0"/>
          <w:marRight w:val="0"/>
          <w:marTop w:val="0"/>
          <w:marBottom w:val="0"/>
          <w:divBdr>
            <w:top w:val="single" w:sz="6" w:space="0" w:color="FAF2CC"/>
            <w:left w:val="single" w:sz="6" w:space="0" w:color="FAF2CC"/>
            <w:bottom w:val="single" w:sz="6" w:space="0" w:color="FAF2CC"/>
            <w:right w:val="single" w:sz="6" w:space="0" w:color="FAF2CC"/>
          </w:divBdr>
        </w:div>
        <w:div w:id="2015764281">
          <w:marLeft w:val="0"/>
          <w:marRight w:val="0"/>
          <w:marTop w:val="0"/>
          <w:marBottom w:val="0"/>
          <w:divBdr>
            <w:top w:val="single" w:sz="6" w:space="0" w:color="BCDFF1"/>
            <w:left w:val="single" w:sz="6" w:space="0" w:color="BCDFF1"/>
            <w:bottom w:val="single" w:sz="6" w:space="0" w:color="BCDFF1"/>
            <w:right w:val="single" w:sz="6" w:space="0" w:color="BCDFF1"/>
          </w:divBdr>
        </w:div>
      </w:divsChild>
    </w:div>
    <w:div w:id="1077677298">
      <w:bodyDiv w:val="1"/>
      <w:marLeft w:val="0"/>
      <w:marRight w:val="0"/>
      <w:marTop w:val="0"/>
      <w:marBottom w:val="0"/>
      <w:divBdr>
        <w:top w:val="none" w:sz="0" w:space="0" w:color="auto"/>
        <w:left w:val="none" w:sz="0" w:space="0" w:color="auto"/>
        <w:bottom w:val="none" w:sz="0" w:space="0" w:color="auto"/>
        <w:right w:val="none" w:sz="0" w:space="0" w:color="auto"/>
      </w:divBdr>
    </w:div>
    <w:div w:id="1249730335">
      <w:bodyDiv w:val="1"/>
      <w:marLeft w:val="0"/>
      <w:marRight w:val="0"/>
      <w:marTop w:val="0"/>
      <w:marBottom w:val="0"/>
      <w:divBdr>
        <w:top w:val="none" w:sz="0" w:space="0" w:color="auto"/>
        <w:left w:val="none" w:sz="0" w:space="0" w:color="auto"/>
        <w:bottom w:val="none" w:sz="0" w:space="0" w:color="auto"/>
        <w:right w:val="none" w:sz="0" w:space="0" w:color="auto"/>
      </w:divBdr>
      <w:divsChild>
        <w:div w:id="1001007903">
          <w:marLeft w:val="0"/>
          <w:marRight w:val="0"/>
          <w:marTop w:val="0"/>
          <w:marBottom w:val="0"/>
          <w:divBdr>
            <w:top w:val="none" w:sz="0" w:space="0" w:color="auto"/>
            <w:left w:val="none" w:sz="0" w:space="0" w:color="auto"/>
            <w:bottom w:val="none" w:sz="0" w:space="0" w:color="auto"/>
            <w:right w:val="none" w:sz="0" w:space="0" w:color="auto"/>
          </w:divBdr>
          <w:divsChild>
            <w:div w:id="57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recuperare2</dc:creator>
  <cp:keywords/>
  <dc:description/>
  <cp:lastModifiedBy>recuperare2</cp:lastModifiedBy>
  <cp:revision>12</cp:revision>
  <dcterms:created xsi:type="dcterms:W3CDTF">2023-01-19T09:12:00Z</dcterms:created>
  <dcterms:modified xsi:type="dcterms:W3CDTF">2023-01-20T07:38:00Z</dcterms:modified>
</cp:coreProperties>
</file>